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64" w:rsidRPr="00AA3574" w:rsidRDefault="00DE71CB" w:rsidP="002B0BBA">
      <w:pPr>
        <w:pStyle w:val="Heading1"/>
        <w:rPr>
          <w:rFonts w:cstheme="minorHAnsi"/>
        </w:rPr>
      </w:pPr>
      <w:r w:rsidRPr="00AA3574">
        <w:rPr>
          <w:rFonts w:cstheme="minorHAnsi"/>
        </w:rPr>
        <w:t xml:space="preserve">Watershed Protection Program: 319 </w:t>
      </w:r>
      <w:r w:rsidR="00C04E80" w:rsidRPr="00AA3574">
        <w:rPr>
          <w:rFonts w:cstheme="minorHAnsi"/>
        </w:rPr>
        <w:t xml:space="preserve">Project proposal </w:t>
      </w:r>
      <w:r w:rsidRPr="00AA3574">
        <w:rPr>
          <w:rFonts w:cstheme="minorHAnsi"/>
        </w:rPr>
        <w:t>Workshop Agenda</w:t>
      </w:r>
    </w:p>
    <w:p w:rsidR="0091361E" w:rsidRPr="00AA3574" w:rsidRDefault="00DE71CB" w:rsidP="00384F72">
      <w:pPr>
        <w:pStyle w:val="DateTime"/>
        <w:rPr>
          <w:rFonts w:cstheme="minorHAnsi"/>
          <w:sz w:val="22"/>
        </w:rPr>
      </w:pPr>
      <w:r w:rsidRPr="00AA3574">
        <w:rPr>
          <w:rFonts w:cstheme="minorHAnsi"/>
          <w:sz w:val="22"/>
        </w:rPr>
        <w:t>Wednesday, June 26, 2013</w:t>
      </w:r>
    </w:p>
    <w:p w:rsidR="00575B64" w:rsidRPr="00AA3574" w:rsidRDefault="00DE71CB" w:rsidP="00384F72">
      <w:pPr>
        <w:pStyle w:val="DateTime"/>
        <w:rPr>
          <w:rFonts w:cstheme="minorHAnsi"/>
          <w:sz w:val="22"/>
        </w:rPr>
      </w:pPr>
      <w:r w:rsidRPr="00AA3574">
        <w:rPr>
          <w:rFonts w:cstheme="minorHAnsi"/>
          <w:sz w:val="22"/>
        </w:rPr>
        <w:t xml:space="preserve">9:00 am </w:t>
      </w:r>
      <w:r w:rsidR="002A5A7E" w:rsidRPr="00AA3574">
        <w:rPr>
          <w:rFonts w:cstheme="minorHAnsi"/>
          <w:sz w:val="22"/>
        </w:rPr>
        <w:t>-</w:t>
      </w:r>
      <w:r w:rsidRPr="00AA3574">
        <w:rPr>
          <w:rFonts w:cstheme="minorHAnsi"/>
          <w:sz w:val="22"/>
        </w:rPr>
        <w:t xml:space="preserve"> 12</w:t>
      </w:r>
      <w:r w:rsidR="0091361E" w:rsidRPr="00AA3574">
        <w:rPr>
          <w:rFonts w:cstheme="minorHAnsi"/>
          <w:sz w:val="22"/>
        </w:rPr>
        <w:t>:00</w:t>
      </w:r>
      <w:r w:rsidR="002A5A7E" w:rsidRPr="00AA3574">
        <w:rPr>
          <w:rFonts w:cstheme="minorHAnsi"/>
          <w:sz w:val="22"/>
        </w:rPr>
        <w:t xml:space="preserve"> p.m.</w:t>
      </w:r>
    </w:p>
    <w:p w:rsidR="00384F72" w:rsidRPr="00AA3574" w:rsidRDefault="00384F72">
      <w:pPr>
        <w:pStyle w:val="DateTime"/>
        <w:pBdr>
          <w:bottom w:val="single" w:sz="6" w:space="1" w:color="auto"/>
        </w:pBdr>
        <w:rPr>
          <w:rFonts w:cstheme="minorHAnsi"/>
          <w:sz w:val="22"/>
        </w:rPr>
      </w:pPr>
      <w:r w:rsidRPr="00AA3574">
        <w:rPr>
          <w:rFonts w:cstheme="minorHAnsi"/>
          <w:sz w:val="22"/>
        </w:rPr>
        <w:t>DEQ Metcalf Building</w:t>
      </w:r>
      <w:r w:rsidR="00DE71CB" w:rsidRPr="00AA3574">
        <w:rPr>
          <w:rFonts w:cstheme="minorHAnsi"/>
          <w:sz w:val="22"/>
        </w:rPr>
        <w:t>,</w:t>
      </w:r>
      <w:r w:rsidRPr="00AA3574">
        <w:rPr>
          <w:rFonts w:cstheme="minorHAnsi"/>
          <w:sz w:val="22"/>
        </w:rPr>
        <w:t xml:space="preserve"> Room </w:t>
      </w:r>
      <w:r w:rsidR="00DE71CB" w:rsidRPr="00AA3574">
        <w:rPr>
          <w:rFonts w:cstheme="minorHAnsi"/>
          <w:sz w:val="22"/>
        </w:rPr>
        <w:t>11</w:t>
      </w:r>
      <w:r w:rsidR="00DE0569" w:rsidRPr="00AA3574">
        <w:rPr>
          <w:rFonts w:cstheme="minorHAnsi"/>
          <w:sz w:val="22"/>
        </w:rPr>
        <w:t>1</w:t>
      </w:r>
      <w:r w:rsidR="00144F4C" w:rsidRPr="00AA3574">
        <w:rPr>
          <w:rFonts w:cstheme="minorHAnsi"/>
          <w:sz w:val="22"/>
        </w:rPr>
        <w:t>, 1520 East Sixth Avenue, Helena, MT</w:t>
      </w:r>
    </w:p>
    <w:p w:rsidR="00AA3574" w:rsidRPr="00AA3574" w:rsidRDefault="00AA3574" w:rsidP="00AA3574">
      <w:pPr>
        <w:shd w:val="clear" w:color="auto" w:fill="FFFFFF"/>
        <w:spacing w:before="100" w:beforeAutospacing="1" w:after="100" w:afterAutospacing="1" w:line="180" w:lineRule="atLeast"/>
        <w:rPr>
          <w:rFonts w:eastAsia="Calibri" w:cstheme="minorHAnsi"/>
          <w:color w:val="000000"/>
          <w:sz w:val="22"/>
          <w:szCs w:val="22"/>
          <w:lang w:bidi="ar-SA"/>
        </w:rPr>
      </w:pPr>
      <w:r w:rsidRPr="00AA3574">
        <w:rPr>
          <w:rFonts w:cstheme="minorHAnsi"/>
          <w:noProof/>
          <w:color w:val="BFBFBF" w:themeColor="background1" w:themeShade="BF"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59A4B886" wp14:editId="1F47E252">
            <wp:simplePos x="0" y="0"/>
            <wp:positionH relativeFrom="column">
              <wp:posOffset>4541520</wp:posOffset>
            </wp:positionH>
            <wp:positionV relativeFrom="paragraph">
              <wp:posOffset>100330</wp:posOffset>
            </wp:positionV>
            <wp:extent cx="1454150" cy="15779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SHED_LOGO Final_Transparent.png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574">
        <w:rPr>
          <w:rFonts w:eastAsia="Calibri" w:cstheme="minorHAnsi"/>
          <w:color w:val="000000"/>
          <w:sz w:val="22"/>
          <w:szCs w:val="22"/>
          <w:lang w:bidi="ar-SA"/>
        </w:rPr>
        <w:t>Remote Access:</w:t>
      </w:r>
    </w:p>
    <w:p w:rsidR="00AA3574" w:rsidRPr="00AA3574" w:rsidRDefault="00AA3574" w:rsidP="00AA357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180" w:lineRule="atLeast"/>
        <w:rPr>
          <w:rFonts w:eastAsia="Calibri" w:cstheme="minorHAnsi"/>
          <w:color w:val="000000"/>
          <w:sz w:val="22"/>
          <w:szCs w:val="22"/>
          <w:lang w:bidi="ar-SA"/>
        </w:rPr>
      </w:pPr>
      <w:r w:rsidRPr="00AA3574">
        <w:rPr>
          <w:rFonts w:eastAsia="Calibri" w:cstheme="minorHAnsi"/>
          <w:noProof/>
          <w:color w:val="0077DD"/>
          <w:sz w:val="22"/>
          <w:szCs w:val="22"/>
          <w:bdr w:val="none" w:sz="0" w:space="0" w:color="auto" w:frame="1"/>
          <w:lang w:bidi="ar-SA"/>
        </w:rPr>
        <w:drawing>
          <wp:inline distT="0" distB="0" distL="0" distR="0" wp14:anchorId="23C21E03" wp14:editId="690611BC">
            <wp:extent cx="1743075" cy="295275"/>
            <wp:effectExtent l="0" t="0" r="9525" b="9525"/>
            <wp:docPr id="3" name="Picture 1" descr="http://img.gotomeeting.com/g2mimages/webinar/themes/basic/button_registerNow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gotomeeting.com/g2mimages/webinar/themes/basic/button_registerNow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74" w:rsidRPr="00AA3574" w:rsidRDefault="00AA3574" w:rsidP="00AA357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180" w:lineRule="atLeast"/>
        <w:rPr>
          <w:rFonts w:eastAsia="Times New Roman" w:cstheme="minorHAnsi"/>
          <w:color w:val="000000"/>
          <w:sz w:val="22"/>
          <w:szCs w:val="22"/>
          <w:lang w:bidi="ar-SA"/>
        </w:rPr>
      </w:pPr>
      <w:r w:rsidRPr="00AA3574"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lang w:bidi="ar-SA"/>
        </w:rPr>
        <w:t>Please join my meeting. </w:t>
      </w:r>
      <w:hyperlink r:id="rId14" w:history="1">
        <w:r w:rsidRPr="00AA3574">
          <w:rPr>
            <w:rFonts w:eastAsia="Times New Roman" w:cstheme="minorHAnsi"/>
            <w:color w:val="333399"/>
            <w:sz w:val="22"/>
            <w:szCs w:val="22"/>
            <w:u w:val="single"/>
            <w:bdr w:val="none" w:sz="0" w:space="0" w:color="auto" w:frame="1"/>
            <w:lang w:bidi="ar-SA"/>
          </w:rPr>
          <w:t>https://www2.gotomeeting.com/register/870763898</w:t>
        </w:r>
      </w:hyperlink>
    </w:p>
    <w:p w:rsidR="00AA3574" w:rsidRPr="00AA3574" w:rsidRDefault="00AA3574" w:rsidP="00AA357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180" w:lineRule="atLeast"/>
        <w:rPr>
          <w:rFonts w:eastAsia="Times New Roman" w:cstheme="minorHAnsi"/>
          <w:color w:val="000000"/>
          <w:sz w:val="22"/>
          <w:szCs w:val="22"/>
          <w:lang w:bidi="ar-SA"/>
        </w:rPr>
      </w:pPr>
      <w:r w:rsidRPr="00AA3574"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lang w:bidi="ar-SA"/>
        </w:rPr>
        <w:t>Call in using your telephone.</w:t>
      </w:r>
    </w:p>
    <w:p w:rsidR="00AA3574" w:rsidRPr="00AA3574" w:rsidRDefault="00AA3574" w:rsidP="00AA3574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180" w:lineRule="atLeast"/>
        <w:rPr>
          <w:rFonts w:eastAsia="Times New Roman" w:cstheme="minorHAnsi"/>
          <w:color w:val="000000"/>
          <w:sz w:val="22"/>
          <w:szCs w:val="22"/>
          <w:lang w:bidi="ar-SA"/>
        </w:rPr>
      </w:pPr>
      <w:r w:rsidRPr="00AA3574">
        <w:rPr>
          <w:rFonts w:eastAsia="Times New Roman" w:cstheme="minorHAnsi"/>
          <w:color w:val="000000"/>
          <w:sz w:val="22"/>
          <w:szCs w:val="22"/>
          <w:lang w:bidi="ar-SA"/>
        </w:rPr>
        <w:t>Call in number: 1-866-906-9888</w:t>
      </w:r>
    </w:p>
    <w:p w:rsidR="00AA3574" w:rsidRPr="00AA3574" w:rsidRDefault="00AA3574" w:rsidP="00AA3574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180" w:lineRule="atLeast"/>
        <w:rPr>
          <w:rFonts w:eastAsia="Times New Roman" w:cstheme="minorHAnsi"/>
          <w:color w:val="000000"/>
          <w:sz w:val="22"/>
          <w:szCs w:val="22"/>
          <w:lang w:bidi="ar-SA"/>
        </w:rPr>
      </w:pPr>
      <w:r w:rsidRPr="00AA3574">
        <w:rPr>
          <w:rFonts w:eastAsia="Times New Roman" w:cstheme="minorHAnsi"/>
          <w:color w:val="000000"/>
          <w:sz w:val="22"/>
          <w:szCs w:val="22"/>
          <w:lang w:bidi="ar-SA"/>
        </w:rPr>
        <w:t>Passcode: 7508058</w:t>
      </w:r>
    </w:p>
    <w:p w:rsidR="00AA3574" w:rsidRPr="00AA3574" w:rsidRDefault="00AA3574" w:rsidP="00AA3574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180" w:lineRule="atLeast"/>
        <w:rPr>
          <w:rFonts w:eastAsia="Times New Roman" w:cstheme="minorHAnsi"/>
          <w:color w:val="000000"/>
          <w:sz w:val="24"/>
          <w:szCs w:val="24"/>
          <w:lang w:bidi="ar-SA"/>
        </w:rPr>
      </w:pPr>
    </w:p>
    <w:p w:rsidR="00A81790" w:rsidRPr="00AA3574" w:rsidRDefault="00DE71CB" w:rsidP="00501903">
      <w:pPr>
        <w:pStyle w:val="AdditionalInformation"/>
        <w:spacing w:before="100" w:line="240" w:lineRule="auto"/>
        <w:rPr>
          <w:rFonts w:cstheme="minorHAnsi"/>
          <w:b/>
          <w:sz w:val="22"/>
        </w:rPr>
      </w:pPr>
      <w:r w:rsidRPr="00AA3574">
        <w:rPr>
          <w:rFonts w:cstheme="minorHAnsi"/>
          <w:b/>
          <w:sz w:val="22"/>
        </w:rPr>
        <w:t>9</w:t>
      </w:r>
      <w:r w:rsidR="0091361E" w:rsidRPr="00AA3574">
        <w:rPr>
          <w:rFonts w:cstheme="minorHAnsi"/>
          <w:b/>
          <w:sz w:val="22"/>
        </w:rPr>
        <w:t>:00</w:t>
      </w:r>
      <w:r w:rsidR="000D7431" w:rsidRPr="00AA3574">
        <w:rPr>
          <w:rFonts w:cstheme="minorHAnsi"/>
          <w:b/>
          <w:sz w:val="22"/>
        </w:rPr>
        <w:t xml:space="preserve"> </w:t>
      </w:r>
      <w:r w:rsidRPr="00AA3574">
        <w:rPr>
          <w:rFonts w:cstheme="minorHAnsi"/>
          <w:b/>
          <w:sz w:val="22"/>
        </w:rPr>
        <w:t>a</w:t>
      </w:r>
      <w:r w:rsidR="000D7431" w:rsidRPr="00AA3574">
        <w:rPr>
          <w:rFonts w:cstheme="minorHAnsi"/>
          <w:b/>
          <w:sz w:val="22"/>
        </w:rPr>
        <w:t>.m.</w:t>
      </w:r>
      <w:r w:rsidR="000D7431" w:rsidRPr="00AA3574">
        <w:rPr>
          <w:rFonts w:cstheme="minorHAnsi"/>
          <w:b/>
          <w:sz w:val="22"/>
        </w:rPr>
        <w:tab/>
      </w:r>
      <w:r w:rsidRPr="00AA3574">
        <w:rPr>
          <w:rFonts w:cstheme="minorHAnsi"/>
          <w:b/>
          <w:sz w:val="22"/>
        </w:rPr>
        <w:t>Welcome and Introductions</w:t>
      </w:r>
      <w:r w:rsidR="0091361E" w:rsidRPr="00AA3574">
        <w:rPr>
          <w:rFonts w:cstheme="minorHAnsi"/>
          <w:b/>
          <w:sz w:val="22"/>
        </w:rPr>
        <w:t xml:space="preserve"> </w:t>
      </w:r>
    </w:p>
    <w:p w:rsidR="0091361E" w:rsidRPr="00AA3574" w:rsidRDefault="00DE71CB" w:rsidP="00501903">
      <w:pPr>
        <w:pStyle w:val="AdditionalInformation"/>
        <w:numPr>
          <w:ilvl w:val="0"/>
          <w:numId w:val="23"/>
        </w:numPr>
        <w:spacing w:before="100" w:line="240" w:lineRule="auto"/>
        <w:rPr>
          <w:rFonts w:cstheme="minorHAnsi"/>
          <w:b/>
          <w:sz w:val="22"/>
        </w:rPr>
      </w:pPr>
      <w:r w:rsidRPr="00AA3574">
        <w:rPr>
          <w:rFonts w:cstheme="minorHAnsi"/>
          <w:sz w:val="22"/>
        </w:rPr>
        <w:t>Expectations</w:t>
      </w:r>
      <w:bookmarkStart w:id="0" w:name="_GoBack"/>
      <w:bookmarkEnd w:id="0"/>
    </w:p>
    <w:p w:rsidR="00DE71CB" w:rsidRPr="00AA3574" w:rsidRDefault="00636BF5" w:rsidP="00501903">
      <w:pPr>
        <w:pStyle w:val="AdditionalInformation"/>
        <w:numPr>
          <w:ilvl w:val="0"/>
          <w:numId w:val="23"/>
        </w:numPr>
        <w:spacing w:before="100" w:line="240" w:lineRule="auto"/>
        <w:rPr>
          <w:rFonts w:cstheme="minorHAnsi"/>
          <w:b/>
          <w:sz w:val="22"/>
        </w:rPr>
      </w:pPr>
      <w:r w:rsidRPr="00AA3574">
        <w:rPr>
          <w:rFonts w:cstheme="minorHAnsi"/>
          <w:sz w:val="22"/>
        </w:rPr>
        <w:t xml:space="preserve">Brief </w:t>
      </w:r>
      <w:r w:rsidR="00DE71CB" w:rsidRPr="00AA3574">
        <w:rPr>
          <w:rFonts w:cstheme="minorHAnsi"/>
          <w:sz w:val="22"/>
        </w:rPr>
        <w:t>Summary of Proposed Project [if you have one]</w:t>
      </w:r>
    </w:p>
    <w:p w:rsidR="00A81790" w:rsidRPr="00AA3574" w:rsidRDefault="00C962C5" w:rsidP="00501903">
      <w:pPr>
        <w:pStyle w:val="AdditionalInformation"/>
        <w:spacing w:before="100" w:line="240" w:lineRule="auto"/>
        <w:rPr>
          <w:rFonts w:cstheme="minorHAnsi"/>
          <w:b/>
          <w:sz w:val="22"/>
        </w:rPr>
      </w:pPr>
      <w:r w:rsidRPr="00AA3574">
        <w:rPr>
          <w:rFonts w:cstheme="minorHAnsi"/>
          <w:b/>
          <w:sz w:val="22"/>
        </w:rPr>
        <w:t>9</w:t>
      </w:r>
      <w:r w:rsidR="00A81790" w:rsidRPr="00AA3574">
        <w:rPr>
          <w:rFonts w:cstheme="minorHAnsi"/>
          <w:b/>
          <w:sz w:val="22"/>
        </w:rPr>
        <w:t>:</w:t>
      </w:r>
      <w:r w:rsidRPr="00AA3574">
        <w:rPr>
          <w:rFonts w:cstheme="minorHAnsi"/>
          <w:b/>
          <w:sz w:val="22"/>
        </w:rPr>
        <w:t>30</w:t>
      </w:r>
      <w:r w:rsidR="00A81790" w:rsidRPr="00AA3574">
        <w:rPr>
          <w:rFonts w:cstheme="minorHAnsi"/>
          <w:b/>
          <w:sz w:val="22"/>
        </w:rPr>
        <w:t xml:space="preserve"> </w:t>
      </w:r>
      <w:r w:rsidRPr="00AA3574">
        <w:rPr>
          <w:rFonts w:cstheme="minorHAnsi"/>
          <w:b/>
          <w:sz w:val="22"/>
        </w:rPr>
        <w:t>a</w:t>
      </w:r>
      <w:r w:rsidR="00A81790" w:rsidRPr="00AA3574">
        <w:rPr>
          <w:rFonts w:cstheme="minorHAnsi"/>
          <w:b/>
          <w:sz w:val="22"/>
        </w:rPr>
        <w:t>.m.</w:t>
      </w:r>
      <w:r w:rsidR="00A81790" w:rsidRPr="00AA3574">
        <w:rPr>
          <w:rFonts w:cstheme="minorHAnsi"/>
          <w:b/>
          <w:sz w:val="22"/>
        </w:rPr>
        <w:tab/>
      </w:r>
      <w:r w:rsidRPr="00AA3574">
        <w:rPr>
          <w:rFonts w:cstheme="minorHAnsi"/>
          <w:b/>
          <w:sz w:val="22"/>
        </w:rPr>
        <w:t>Overview of the FY2014 Call for 319 Project Proposals</w:t>
      </w:r>
    </w:p>
    <w:p w:rsidR="002B0BBA" w:rsidRPr="00AA3574" w:rsidRDefault="002B0BBA" w:rsidP="002B0BBA">
      <w:pPr>
        <w:pStyle w:val="AdditionalInformation"/>
        <w:numPr>
          <w:ilvl w:val="0"/>
          <w:numId w:val="24"/>
        </w:numPr>
        <w:spacing w:before="100" w:line="240" w:lineRule="auto"/>
        <w:rPr>
          <w:rFonts w:cstheme="minorHAnsi"/>
          <w:sz w:val="22"/>
        </w:rPr>
      </w:pPr>
      <w:r w:rsidRPr="00AA3574">
        <w:rPr>
          <w:rFonts w:cstheme="minorHAnsi"/>
          <w:sz w:val="22"/>
        </w:rPr>
        <w:t>Timeline</w:t>
      </w:r>
    </w:p>
    <w:p w:rsidR="00A95D79" w:rsidRPr="00AA3574" w:rsidRDefault="00C962C5" w:rsidP="00501903">
      <w:pPr>
        <w:pStyle w:val="AdditionalInformation"/>
        <w:numPr>
          <w:ilvl w:val="0"/>
          <w:numId w:val="24"/>
        </w:numPr>
        <w:spacing w:before="100" w:line="240" w:lineRule="auto"/>
        <w:rPr>
          <w:rFonts w:cstheme="minorHAnsi"/>
          <w:sz w:val="22"/>
        </w:rPr>
      </w:pPr>
      <w:r w:rsidRPr="00AA3574">
        <w:rPr>
          <w:rFonts w:cstheme="minorHAnsi"/>
          <w:sz w:val="22"/>
        </w:rPr>
        <w:t>Revised 319 Guid</w:t>
      </w:r>
      <w:r w:rsidR="00E14937" w:rsidRPr="00AA3574">
        <w:rPr>
          <w:rFonts w:cstheme="minorHAnsi"/>
          <w:sz w:val="22"/>
        </w:rPr>
        <w:t>elines</w:t>
      </w:r>
      <w:r w:rsidRPr="00AA3574">
        <w:rPr>
          <w:rFonts w:cstheme="minorHAnsi"/>
          <w:sz w:val="22"/>
        </w:rPr>
        <w:t xml:space="preserve"> and Major Changes for FY2014</w:t>
      </w:r>
    </w:p>
    <w:p w:rsidR="00C962C5" w:rsidRPr="00AA3574" w:rsidRDefault="00C962C5" w:rsidP="00501903">
      <w:pPr>
        <w:pStyle w:val="AdditionalInformation"/>
        <w:numPr>
          <w:ilvl w:val="0"/>
          <w:numId w:val="24"/>
        </w:numPr>
        <w:spacing w:before="100" w:line="240" w:lineRule="auto"/>
        <w:rPr>
          <w:rFonts w:cstheme="minorHAnsi"/>
          <w:sz w:val="22"/>
        </w:rPr>
      </w:pPr>
      <w:r w:rsidRPr="00AA3574">
        <w:rPr>
          <w:rFonts w:cstheme="minorHAnsi"/>
          <w:sz w:val="22"/>
        </w:rPr>
        <w:t>Potential Projects</w:t>
      </w:r>
    </w:p>
    <w:p w:rsidR="00E14937" w:rsidRPr="00AA3574" w:rsidRDefault="00E14937" w:rsidP="00501903">
      <w:pPr>
        <w:pStyle w:val="AdditionalInformation"/>
        <w:numPr>
          <w:ilvl w:val="0"/>
          <w:numId w:val="24"/>
        </w:numPr>
        <w:spacing w:before="100" w:line="240" w:lineRule="auto"/>
        <w:rPr>
          <w:rFonts w:cstheme="minorHAnsi"/>
          <w:sz w:val="22"/>
        </w:rPr>
      </w:pPr>
      <w:r w:rsidRPr="00AA3574">
        <w:rPr>
          <w:rFonts w:cstheme="minorHAnsi"/>
          <w:sz w:val="22"/>
        </w:rPr>
        <w:t>Application Process</w:t>
      </w:r>
    </w:p>
    <w:p w:rsidR="0091361E" w:rsidRPr="00AA3574" w:rsidRDefault="00C962C5" w:rsidP="00501903">
      <w:pPr>
        <w:pStyle w:val="AdditionalInformation"/>
        <w:numPr>
          <w:ilvl w:val="0"/>
          <w:numId w:val="24"/>
        </w:numPr>
        <w:spacing w:before="100" w:line="240" w:lineRule="auto"/>
        <w:rPr>
          <w:rFonts w:cstheme="minorHAnsi"/>
          <w:sz w:val="22"/>
        </w:rPr>
      </w:pPr>
      <w:r w:rsidRPr="00AA3574">
        <w:rPr>
          <w:rFonts w:cstheme="minorHAnsi"/>
          <w:sz w:val="22"/>
        </w:rPr>
        <w:t>Require</w:t>
      </w:r>
      <w:r w:rsidR="00E14937" w:rsidRPr="00AA3574">
        <w:rPr>
          <w:rFonts w:cstheme="minorHAnsi"/>
          <w:sz w:val="22"/>
        </w:rPr>
        <w:t>d</w:t>
      </w:r>
      <w:r w:rsidRPr="00AA3574">
        <w:rPr>
          <w:rFonts w:cstheme="minorHAnsi"/>
          <w:sz w:val="22"/>
        </w:rPr>
        <w:t xml:space="preserve"> Materials</w:t>
      </w:r>
    </w:p>
    <w:p w:rsidR="00C962C5" w:rsidRPr="00AA3574" w:rsidRDefault="00C962C5" w:rsidP="00501903">
      <w:pPr>
        <w:pStyle w:val="AdditionalInformation"/>
        <w:spacing w:before="100" w:line="240" w:lineRule="auto"/>
        <w:rPr>
          <w:rFonts w:cstheme="minorHAnsi"/>
          <w:b/>
          <w:sz w:val="22"/>
        </w:rPr>
      </w:pPr>
      <w:r w:rsidRPr="00AA3574">
        <w:rPr>
          <w:rFonts w:cstheme="minorHAnsi"/>
          <w:b/>
          <w:sz w:val="22"/>
        </w:rPr>
        <w:t>10:30</w:t>
      </w:r>
      <w:r w:rsidR="00144F4C" w:rsidRPr="00AA3574">
        <w:rPr>
          <w:rFonts w:cstheme="minorHAnsi"/>
          <w:b/>
          <w:sz w:val="22"/>
        </w:rPr>
        <w:t xml:space="preserve"> </w:t>
      </w:r>
      <w:r w:rsidRPr="00AA3574">
        <w:rPr>
          <w:rFonts w:cstheme="minorHAnsi"/>
          <w:b/>
          <w:sz w:val="22"/>
        </w:rPr>
        <w:t>a</w:t>
      </w:r>
      <w:r w:rsidR="000D7431" w:rsidRPr="00AA3574">
        <w:rPr>
          <w:rFonts w:cstheme="minorHAnsi"/>
          <w:b/>
          <w:sz w:val="22"/>
        </w:rPr>
        <w:t>.m.</w:t>
      </w:r>
      <w:r w:rsidR="00A95D79" w:rsidRPr="00AA3574">
        <w:rPr>
          <w:rFonts w:cstheme="minorHAnsi"/>
          <w:b/>
          <w:sz w:val="22"/>
        </w:rPr>
        <w:tab/>
      </w:r>
      <w:r w:rsidRPr="00AA3574">
        <w:rPr>
          <w:rFonts w:cstheme="minorHAnsi"/>
          <w:b/>
          <w:sz w:val="22"/>
        </w:rPr>
        <w:t xml:space="preserve">Demonstration of </w:t>
      </w:r>
      <w:r w:rsidR="000E14F1" w:rsidRPr="00AA3574">
        <w:rPr>
          <w:rFonts w:cstheme="minorHAnsi"/>
          <w:b/>
          <w:sz w:val="22"/>
        </w:rPr>
        <w:t xml:space="preserve">Application </w:t>
      </w:r>
      <w:r w:rsidRPr="00AA3574">
        <w:rPr>
          <w:rFonts w:cstheme="minorHAnsi"/>
          <w:b/>
          <w:sz w:val="22"/>
        </w:rPr>
        <w:t>Forms</w:t>
      </w:r>
    </w:p>
    <w:p w:rsidR="000D7431" w:rsidRPr="00AA3574" w:rsidRDefault="00C962C5" w:rsidP="00501903">
      <w:pPr>
        <w:pStyle w:val="AdditionalInformation"/>
        <w:spacing w:before="100" w:line="240" w:lineRule="auto"/>
        <w:rPr>
          <w:rFonts w:cstheme="minorHAnsi"/>
          <w:b/>
          <w:sz w:val="22"/>
        </w:rPr>
      </w:pPr>
      <w:r w:rsidRPr="00AA3574">
        <w:rPr>
          <w:rFonts w:cstheme="minorHAnsi"/>
          <w:b/>
          <w:sz w:val="22"/>
        </w:rPr>
        <w:t>11:00 a.m.</w:t>
      </w:r>
      <w:r w:rsidRPr="00AA3574">
        <w:rPr>
          <w:rFonts w:cstheme="minorHAnsi"/>
          <w:b/>
          <w:sz w:val="22"/>
        </w:rPr>
        <w:tab/>
        <w:t>Q&amp;A</w:t>
      </w:r>
    </w:p>
    <w:p w:rsidR="00C962C5" w:rsidRPr="00AA3574" w:rsidRDefault="00C962C5" w:rsidP="00501903">
      <w:pPr>
        <w:pStyle w:val="AdditionalInformation"/>
        <w:numPr>
          <w:ilvl w:val="0"/>
          <w:numId w:val="25"/>
        </w:numPr>
        <w:spacing w:before="100" w:line="240" w:lineRule="auto"/>
        <w:rPr>
          <w:rFonts w:cstheme="minorHAnsi"/>
          <w:sz w:val="22"/>
        </w:rPr>
      </w:pPr>
      <w:r w:rsidRPr="00AA3574">
        <w:rPr>
          <w:rFonts w:cstheme="minorHAnsi"/>
          <w:sz w:val="22"/>
        </w:rPr>
        <w:t>Questions about process</w:t>
      </w:r>
    </w:p>
    <w:p w:rsidR="00C962C5" w:rsidRPr="00AA3574" w:rsidRDefault="00C962C5" w:rsidP="00501903">
      <w:pPr>
        <w:pStyle w:val="AdditionalInformation"/>
        <w:numPr>
          <w:ilvl w:val="0"/>
          <w:numId w:val="25"/>
        </w:numPr>
        <w:spacing w:before="100" w:line="240" w:lineRule="auto"/>
        <w:rPr>
          <w:rFonts w:cstheme="minorHAnsi"/>
          <w:sz w:val="22"/>
        </w:rPr>
      </w:pPr>
      <w:r w:rsidRPr="00AA3574">
        <w:rPr>
          <w:rFonts w:cstheme="minorHAnsi"/>
          <w:sz w:val="22"/>
        </w:rPr>
        <w:t>Questions about potential projects</w:t>
      </w:r>
    </w:p>
    <w:p w:rsidR="001A0369" w:rsidRPr="00AA3574" w:rsidRDefault="00C962C5" w:rsidP="00501903">
      <w:pPr>
        <w:pStyle w:val="AdditionalInformation"/>
        <w:spacing w:before="100" w:line="240" w:lineRule="auto"/>
        <w:rPr>
          <w:rFonts w:cstheme="minorHAnsi"/>
          <w:b/>
          <w:sz w:val="22"/>
        </w:rPr>
        <w:sectPr w:rsidR="001A0369" w:rsidRPr="00AA3574" w:rsidSect="00F53DCB">
          <w:footerReference w:type="default" r:id="rId15"/>
          <w:pgSz w:w="12240" w:h="15840"/>
          <w:pgMar w:top="1440" w:right="1440" w:bottom="1440" w:left="1440" w:header="270" w:footer="720" w:gutter="0"/>
          <w:cols w:space="720"/>
          <w:docGrid w:linePitch="360"/>
        </w:sectPr>
      </w:pPr>
      <w:r w:rsidRPr="00AA3574">
        <w:rPr>
          <w:rFonts w:cstheme="minorHAnsi"/>
          <w:b/>
          <w:sz w:val="22"/>
        </w:rPr>
        <w:t>12</w:t>
      </w:r>
      <w:r w:rsidR="00A95D79" w:rsidRPr="00AA3574">
        <w:rPr>
          <w:rFonts w:cstheme="minorHAnsi"/>
          <w:b/>
          <w:sz w:val="22"/>
        </w:rPr>
        <w:t>:</w:t>
      </w:r>
      <w:r w:rsidR="0091361E" w:rsidRPr="00AA3574">
        <w:rPr>
          <w:rFonts w:cstheme="minorHAnsi"/>
          <w:b/>
          <w:sz w:val="22"/>
        </w:rPr>
        <w:t>0</w:t>
      </w:r>
      <w:r w:rsidR="00A95D79" w:rsidRPr="00AA3574">
        <w:rPr>
          <w:rFonts w:cstheme="minorHAnsi"/>
          <w:b/>
          <w:sz w:val="22"/>
        </w:rPr>
        <w:t>0</w:t>
      </w:r>
      <w:r w:rsidR="000D7431" w:rsidRPr="00AA3574">
        <w:rPr>
          <w:rFonts w:cstheme="minorHAnsi"/>
          <w:b/>
          <w:sz w:val="22"/>
        </w:rPr>
        <w:t xml:space="preserve"> p.m.</w:t>
      </w:r>
      <w:r w:rsidR="000D7431" w:rsidRPr="00AA3574">
        <w:rPr>
          <w:rFonts w:cstheme="minorHAnsi"/>
          <w:b/>
          <w:sz w:val="22"/>
        </w:rPr>
        <w:tab/>
        <w:t>Adjourn</w:t>
      </w:r>
    </w:p>
    <w:p w:rsidR="001A0369" w:rsidRPr="00AA3574" w:rsidRDefault="001A0369" w:rsidP="001A0369">
      <w:pPr>
        <w:keepNext/>
        <w:keepLines/>
        <w:spacing w:before="0" w:after="0" w:line="240" w:lineRule="auto"/>
        <w:outlineLvl w:val="6"/>
        <w:rPr>
          <w:rFonts w:eastAsia="Times New Roman" w:cstheme="minorHAnsi"/>
          <w:b/>
          <w:iCs/>
          <w:sz w:val="22"/>
          <w:szCs w:val="22"/>
          <w:lang w:bidi="ar-SA"/>
        </w:rPr>
      </w:pPr>
      <w:bookmarkStart w:id="1" w:name="_Toc323157937"/>
      <w:r w:rsidRPr="00AA3574">
        <w:rPr>
          <w:rFonts w:eastAsia="Times New Roman" w:cstheme="minorHAnsi"/>
          <w:b/>
          <w:iCs/>
          <w:sz w:val="22"/>
          <w:szCs w:val="22"/>
          <w:lang w:bidi="ar-SA"/>
        </w:rPr>
        <w:lastRenderedPageBreak/>
        <w:t>Table 1 - Schedule for Fiscal Year 2014 319 Program</w:t>
      </w:r>
      <w:bookmarkEnd w:id="1"/>
    </w:p>
    <w:tbl>
      <w:tblPr>
        <w:tblW w:w="5000" w:type="pct"/>
        <w:tblInd w:w="93" w:type="dxa"/>
        <w:tblLook w:val="04A0" w:firstRow="1" w:lastRow="0" w:firstColumn="1" w:lastColumn="0" w:noHBand="0" w:noVBand="1"/>
      </w:tblPr>
      <w:tblGrid>
        <w:gridCol w:w="1889"/>
        <w:gridCol w:w="7687"/>
      </w:tblGrid>
      <w:tr w:rsidR="001A0369" w:rsidRPr="00AA3574" w:rsidTr="002F3917">
        <w:trPr>
          <w:trHeight w:val="30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b/>
                <w:bCs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b/>
                <w:bCs/>
                <w:sz w:val="22"/>
                <w:szCs w:val="22"/>
                <w:lang w:bidi="ar-SA"/>
              </w:rPr>
              <w:t>Date</w:t>
            </w:r>
          </w:p>
        </w:tc>
        <w:tc>
          <w:tcPr>
            <w:tcW w:w="7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b/>
                <w:bCs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b/>
                <w:bCs/>
                <w:sz w:val="22"/>
                <w:szCs w:val="22"/>
                <w:lang w:bidi="ar-SA"/>
              </w:rPr>
              <w:t>Timeline</w:t>
            </w:r>
          </w:p>
        </w:tc>
      </w:tr>
      <w:tr w:rsidR="001A0369" w:rsidRPr="00AA3574" w:rsidTr="002F3917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6/3/2013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Issue call for project proposals</w:t>
            </w:r>
          </w:p>
        </w:tc>
      </w:tr>
      <w:tr w:rsidR="001A0369" w:rsidRPr="00AA3574" w:rsidTr="002F3917">
        <w:trPr>
          <w:trHeight w:val="31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6/26/2013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319 project proposal workshop, 9:00 am to 12:00 pm </w:t>
            </w:r>
          </w:p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i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i/>
                <w:sz w:val="22"/>
                <w:szCs w:val="22"/>
                <w:lang w:bidi="ar-SA"/>
              </w:rPr>
              <w:t xml:space="preserve">(For more information visit </w:t>
            </w:r>
          </w:p>
          <w:p w:rsidR="001A0369" w:rsidRPr="00AA3574" w:rsidRDefault="00AA3574" w:rsidP="001A0369">
            <w:pPr>
              <w:spacing w:before="0" w:after="0" w:line="240" w:lineRule="auto"/>
              <w:rPr>
                <w:rFonts w:eastAsia="Times New Roman" w:cstheme="minorHAnsi"/>
                <w:i/>
                <w:sz w:val="22"/>
                <w:szCs w:val="22"/>
                <w:lang w:bidi="ar-SA"/>
              </w:rPr>
            </w:pPr>
            <w:hyperlink r:id="rId16" w:history="1">
              <w:r w:rsidR="001A0369" w:rsidRPr="00AA3574">
                <w:rPr>
                  <w:rFonts w:eastAsia="Times New Roman" w:cstheme="minorHAnsi"/>
                  <w:i/>
                  <w:color w:val="0000FF"/>
                  <w:sz w:val="22"/>
                  <w:szCs w:val="22"/>
                  <w:u w:val="single"/>
                  <w:lang w:bidi="ar-SA"/>
                </w:rPr>
                <w:t>http://deq.mt.gov/wqinfo/nonpoint/319GrantInfo.mcpx</w:t>
              </w:r>
            </w:hyperlink>
            <w:r w:rsidR="001A0369" w:rsidRPr="00AA3574">
              <w:rPr>
                <w:rFonts w:eastAsia="Times New Roman" w:cstheme="minorHAnsi"/>
                <w:i/>
                <w:sz w:val="22"/>
                <w:szCs w:val="22"/>
                <w:lang w:bidi="ar-SA"/>
              </w:rPr>
              <w:t xml:space="preserve"> )</w:t>
            </w:r>
          </w:p>
        </w:tc>
      </w:tr>
      <w:tr w:rsidR="001A0369" w:rsidRPr="00AA3574" w:rsidTr="002F3917">
        <w:trPr>
          <w:trHeight w:val="31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7/2/2013</w:t>
            </w:r>
          </w:p>
        </w:tc>
        <w:tc>
          <w:tcPr>
            <w:tcW w:w="76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WRP Workshop, 9:00 am to 12:00 pm</w:t>
            </w:r>
          </w:p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i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i/>
                <w:sz w:val="22"/>
                <w:szCs w:val="22"/>
                <w:lang w:bidi="ar-SA"/>
              </w:rPr>
              <w:t xml:space="preserve">(For more information visit </w:t>
            </w:r>
          </w:p>
          <w:p w:rsidR="001A0369" w:rsidRPr="00AA3574" w:rsidRDefault="00AA3574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hyperlink r:id="rId17" w:history="1">
              <w:r w:rsidR="001A0369" w:rsidRPr="00AA3574">
                <w:rPr>
                  <w:rFonts w:eastAsia="Times New Roman" w:cstheme="minorHAnsi"/>
                  <w:i/>
                  <w:color w:val="0000FF"/>
                  <w:sz w:val="22"/>
                  <w:szCs w:val="22"/>
                  <w:u w:val="single"/>
                  <w:lang w:bidi="ar-SA"/>
                </w:rPr>
                <w:t>http://deq.mt.gov/wqinfo/nonpoint/319GrantInfo.mcpx</w:t>
              </w:r>
            </w:hyperlink>
            <w:r w:rsidR="001A0369" w:rsidRPr="00AA3574">
              <w:rPr>
                <w:rFonts w:eastAsia="Times New Roman" w:cstheme="minorHAnsi"/>
                <w:i/>
                <w:sz w:val="22"/>
                <w:szCs w:val="22"/>
                <w:lang w:bidi="ar-SA"/>
              </w:rPr>
              <w:t xml:space="preserve"> )</w:t>
            </w:r>
          </w:p>
        </w:tc>
      </w:tr>
      <w:tr w:rsidR="001A0369" w:rsidRPr="00AA3574" w:rsidTr="002F3917">
        <w:trPr>
          <w:trHeight w:val="300"/>
        </w:trPr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bidi="ar-SA"/>
              </w:rPr>
              <w:t>Stage 1</w:t>
            </w:r>
          </w:p>
        </w:tc>
      </w:tr>
      <w:tr w:rsidR="001A0369" w:rsidRPr="00AA3574" w:rsidTr="002F3917">
        <w:trPr>
          <w:trHeight w:val="300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7/26/2013</w:t>
            </w:r>
          </w:p>
        </w:tc>
        <w:tc>
          <w:tcPr>
            <w:tcW w:w="7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319 project proposals Due to DEQ</w:t>
            </w:r>
          </w:p>
        </w:tc>
      </w:tr>
      <w:tr w:rsidR="001A0369" w:rsidRPr="00AA3574" w:rsidTr="002F3917">
        <w:trPr>
          <w:trHeight w:val="300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TBD-August</w:t>
            </w:r>
          </w:p>
        </w:tc>
        <w:tc>
          <w:tcPr>
            <w:tcW w:w="7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MWCC Review Meeting</w:t>
            </w:r>
          </w:p>
        </w:tc>
      </w:tr>
      <w:tr w:rsidR="001A0369" w:rsidRPr="00AA3574" w:rsidTr="002F3917">
        <w:trPr>
          <w:trHeight w:val="300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8/30/2013</w:t>
            </w:r>
          </w:p>
        </w:tc>
        <w:tc>
          <w:tcPr>
            <w:tcW w:w="7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DEQ Comments Due to Project Sponsors</w:t>
            </w:r>
          </w:p>
        </w:tc>
      </w:tr>
      <w:tr w:rsidR="001A0369" w:rsidRPr="00AA3574" w:rsidTr="002F3917">
        <w:trPr>
          <w:trHeight w:val="300"/>
        </w:trPr>
        <w:tc>
          <w:tcPr>
            <w:tcW w:w="95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bidi="ar-SA"/>
              </w:rPr>
              <w:t>Stage 2</w:t>
            </w:r>
          </w:p>
        </w:tc>
      </w:tr>
      <w:tr w:rsidR="001A0369" w:rsidRPr="00AA3574" w:rsidTr="002F3917">
        <w:trPr>
          <w:trHeight w:val="300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10/4/2013</w:t>
            </w:r>
          </w:p>
        </w:tc>
        <w:tc>
          <w:tcPr>
            <w:tcW w:w="7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Final project proposals Due to DEQ</w:t>
            </w:r>
          </w:p>
        </w:tc>
      </w:tr>
      <w:tr w:rsidR="001A0369" w:rsidRPr="00AA3574" w:rsidTr="002F3917">
        <w:trPr>
          <w:trHeight w:val="300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10/9/2013</w:t>
            </w:r>
          </w:p>
        </w:tc>
        <w:tc>
          <w:tcPr>
            <w:tcW w:w="7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Final project proposals posted to 319 Wiki site</w:t>
            </w:r>
          </w:p>
        </w:tc>
      </w:tr>
      <w:tr w:rsidR="001A0369" w:rsidRPr="00AA3574" w:rsidTr="002F3917">
        <w:trPr>
          <w:trHeight w:val="300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10/22/2013</w:t>
            </w:r>
          </w:p>
        </w:tc>
        <w:tc>
          <w:tcPr>
            <w:tcW w:w="7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Evaluation by agency review panel</w:t>
            </w:r>
          </w:p>
        </w:tc>
      </w:tr>
      <w:tr w:rsidR="001A0369" w:rsidRPr="00AA3574" w:rsidTr="002F3917">
        <w:trPr>
          <w:trHeight w:val="300"/>
        </w:trPr>
        <w:tc>
          <w:tcPr>
            <w:tcW w:w="95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bidi="ar-SA"/>
              </w:rPr>
              <w:t>Stage 3</w:t>
            </w:r>
          </w:p>
        </w:tc>
      </w:tr>
      <w:tr w:rsidR="001A0369" w:rsidRPr="00AA3574" w:rsidTr="002F3917">
        <w:trPr>
          <w:trHeight w:val="300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11/1/2013</w:t>
            </w:r>
          </w:p>
        </w:tc>
        <w:tc>
          <w:tcPr>
            <w:tcW w:w="7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Letters for notice of intent to award mailed out</w:t>
            </w:r>
          </w:p>
        </w:tc>
      </w:tr>
      <w:tr w:rsidR="001A0369" w:rsidRPr="00AA3574" w:rsidTr="002F3917">
        <w:trPr>
          <w:trHeight w:val="315"/>
        </w:trPr>
        <w:tc>
          <w:tcPr>
            <w:tcW w:w="1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12/31/2013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Final Scopes of Work due</w:t>
            </w:r>
          </w:p>
        </w:tc>
      </w:tr>
      <w:tr w:rsidR="001A0369" w:rsidRPr="00AA3574" w:rsidTr="002F3917">
        <w:trPr>
          <w:trHeight w:val="315"/>
        </w:trPr>
        <w:tc>
          <w:tcPr>
            <w:tcW w:w="1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1/31/2014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Deadline for DEQ acceptance of WRPs </w:t>
            </w:r>
          </w:p>
        </w:tc>
      </w:tr>
      <w:tr w:rsidR="001A0369" w:rsidRPr="00AA3574" w:rsidTr="002F3917">
        <w:trPr>
          <w:trHeight w:val="300"/>
        </w:trPr>
        <w:tc>
          <w:tcPr>
            <w:tcW w:w="1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TBD</w:t>
            </w:r>
          </w:p>
        </w:tc>
        <w:tc>
          <w:tcPr>
            <w:tcW w:w="76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DEQ submits state of MT application for EPA review</w:t>
            </w:r>
          </w:p>
        </w:tc>
      </w:tr>
      <w:tr w:rsidR="001A0369" w:rsidRPr="00AA3574" w:rsidTr="002F3917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TBD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DEQ sends out contracts to project sponsors</w:t>
            </w:r>
          </w:p>
        </w:tc>
      </w:tr>
      <w:tr w:rsidR="001A0369" w:rsidRPr="00AA3574" w:rsidTr="002F3917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Before 6/30/2014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Project sponsors return signed contracts</w:t>
            </w:r>
          </w:p>
        </w:tc>
      </w:tr>
      <w:tr w:rsidR="001A0369" w:rsidRPr="00AA3574" w:rsidTr="002F3917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TBD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369" w:rsidRPr="00AA3574" w:rsidRDefault="001A0369" w:rsidP="001A0369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AA3574">
              <w:rPr>
                <w:rFonts w:eastAsia="Times New Roman" w:cstheme="minorHAnsi"/>
                <w:sz w:val="22"/>
                <w:szCs w:val="22"/>
                <w:lang w:bidi="ar-SA"/>
              </w:rPr>
              <w:t>Funds available</w:t>
            </w:r>
          </w:p>
        </w:tc>
      </w:tr>
    </w:tbl>
    <w:p w:rsidR="000D7431" w:rsidRPr="00AA3574" w:rsidRDefault="000D7431" w:rsidP="00501903">
      <w:pPr>
        <w:pStyle w:val="AdditionalInformation"/>
        <w:spacing w:before="100" w:line="240" w:lineRule="auto"/>
        <w:rPr>
          <w:rFonts w:cstheme="minorHAnsi"/>
          <w:b/>
          <w:sz w:val="22"/>
        </w:rPr>
      </w:pPr>
    </w:p>
    <w:sectPr w:rsidR="000D7431" w:rsidRPr="00AA3574" w:rsidSect="001A0369"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4C" w:rsidRDefault="00144F4C">
      <w:r>
        <w:separator/>
      </w:r>
    </w:p>
  </w:endnote>
  <w:endnote w:type="continuationSeparator" w:id="0">
    <w:p w:rsidR="00144F4C" w:rsidRDefault="0014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4C" w:rsidRPr="001A0369" w:rsidRDefault="00144F4C" w:rsidP="001A0369">
    <w:pPr>
      <w:pStyle w:val="Footer"/>
    </w:pPr>
    <w:r w:rsidRPr="001A036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4C" w:rsidRDefault="00144F4C">
      <w:r>
        <w:separator/>
      </w:r>
    </w:p>
  </w:footnote>
  <w:footnote w:type="continuationSeparator" w:id="0">
    <w:p w:rsidR="00144F4C" w:rsidRDefault="0014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0D2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75A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1EA6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B92D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7D5267"/>
    <w:multiLevelType w:val="hybridMultilevel"/>
    <w:tmpl w:val="1E9466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1222B"/>
    <w:multiLevelType w:val="hybridMultilevel"/>
    <w:tmpl w:val="0368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52676"/>
    <w:multiLevelType w:val="hybridMultilevel"/>
    <w:tmpl w:val="85AEFE5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0165F24"/>
    <w:multiLevelType w:val="hybridMultilevel"/>
    <w:tmpl w:val="63B80668"/>
    <w:lvl w:ilvl="0" w:tplc="AE06C430">
      <w:start w:val="1"/>
      <w:numFmt w:val="bullet"/>
      <w:lvlText w:val="S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47864D8"/>
    <w:multiLevelType w:val="hybridMultilevel"/>
    <w:tmpl w:val="E3F482B0"/>
    <w:lvl w:ilvl="0" w:tplc="AE06C430">
      <w:start w:val="1"/>
      <w:numFmt w:val="bullet"/>
      <w:lvlText w:val="S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8214C79"/>
    <w:multiLevelType w:val="hybridMultilevel"/>
    <w:tmpl w:val="147895D2"/>
    <w:lvl w:ilvl="0" w:tplc="AE06C430">
      <w:start w:val="1"/>
      <w:numFmt w:val="bullet"/>
      <w:lvlText w:val="S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0E77E34"/>
    <w:multiLevelType w:val="hybridMultilevel"/>
    <w:tmpl w:val="E6AE3D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56F5D7A"/>
    <w:multiLevelType w:val="hybridMultilevel"/>
    <w:tmpl w:val="DBCE04B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58B0D33"/>
    <w:multiLevelType w:val="multilevel"/>
    <w:tmpl w:val="0758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562520"/>
    <w:multiLevelType w:val="hybridMultilevel"/>
    <w:tmpl w:val="2BFC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11C6D"/>
    <w:multiLevelType w:val="hybridMultilevel"/>
    <w:tmpl w:val="6A4ECE4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9DF716A"/>
    <w:multiLevelType w:val="hybridMultilevel"/>
    <w:tmpl w:val="D68C4E4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08317C1"/>
    <w:multiLevelType w:val="hybridMultilevel"/>
    <w:tmpl w:val="CD0A82EA"/>
    <w:lvl w:ilvl="0" w:tplc="67DCBF76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4698C"/>
    <w:multiLevelType w:val="hybridMultilevel"/>
    <w:tmpl w:val="D6EA5F70"/>
    <w:lvl w:ilvl="0" w:tplc="E18AEF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860F7"/>
    <w:multiLevelType w:val="hybridMultilevel"/>
    <w:tmpl w:val="7232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807C6"/>
    <w:multiLevelType w:val="hybridMultilevel"/>
    <w:tmpl w:val="D30CF74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C827FDA"/>
    <w:multiLevelType w:val="hybridMultilevel"/>
    <w:tmpl w:val="21FE8772"/>
    <w:lvl w:ilvl="0" w:tplc="AE06C430">
      <w:start w:val="1"/>
      <w:numFmt w:val="bullet"/>
      <w:lvlText w:val="S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3FC6B93"/>
    <w:multiLevelType w:val="hybridMultilevel"/>
    <w:tmpl w:val="63949AC6"/>
    <w:lvl w:ilvl="0" w:tplc="67DCBF76">
      <w:numFmt w:val="bullet"/>
      <w:lvlText w:val="•"/>
      <w:lvlJc w:val="left"/>
      <w:pPr>
        <w:ind w:left="252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4A477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4B50262"/>
    <w:multiLevelType w:val="hybridMultilevel"/>
    <w:tmpl w:val="C4FEFE02"/>
    <w:lvl w:ilvl="0" w:tplc="67DCBF76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909C6"/>
    <w:multiLevelType w:val="hybridMultilevel"/>
    <w:tmpl w:val="375C3FE8"/>
    <w:lvl w:ilvl="0" w:tplc="04090009">
      <w:start w:val="1"/>
      <w:numFmt w:val="bullet"/>
      <w:lvlText w:val=""/>
      <w:lvlJc w:val="left"/>
      <w:pPr>
        <w:ind w:left="216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CFA4CAE"/>
    <w:multiLevelType w:val="hybridMultilevel"/>
    <w:tmpl w:val="7BCE12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8AEF7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2"/>
  </w:num>
  <w:num w:numId="6">
    <w:abstractNumId w:val="17"/>
  </w:num>
  <w:num w:numId="7">
    <w:abstractNumId w:val="18"/>
  </w:num>
  <w:num w:numId="8">
    <w:abstractNumId w:val="25"/>
  </w:num>
  <w:num w:numId="9">
    <w:abstractNumId w:val="5"/>
  </w:num>
  <w:num w:numId="10">
    <w:abstractNumId w:val="16"/>
  </w:num>
  <w:num w:numId="11">
    <w:abstractNumId w:val="21"/>
  </w:num>
  <w:num w:numId="12">
    <w:abstractNumId w:val="24"/>
  </w:num>
  <w:num w:numId="13">
    <w:abstractNumId w:val="4"/>
  </w:num>
  <w:num w:numId="14">
    <w:abstractNumId w:val="23"/>
  </w:num>
  <w:num w:numId="15">
    <w:abstractNumId w:val="19"/>
  </w:num>
  <w:num w:numId="16">
    <w:abstractNumId w:val="10"/>
  </w:num>
  <w:num w:numId="17">
    <w:abstractNumId w:val="14"/>
  </w:num>
  <w:num w:numId="18">
    <w:abstractNumId w:val="15"/>
  </w:num>
  <w:num w:numId="19">
    <w:abstractNumId w:val="6"/>
  </w:num>
  <w:num w:numId="20">
    <w:abstractNumId w:val="9"/>
  </w:num>
  <w:num w:numId="21">
    <w:abstractNumId w:val="11"/>
  </w:num>
  <w:num w:numId="22">
    <w:abstractNumId w:val="13"/>
  </w:num>
  <w:num w:numId="23">
    <w:abstractNumId w:val="8"/>
  </w:num>
  <w:num w:numId="24">
    <w:abstractNumId w:val="7"/>
  </w:num>
  <w:num w:numId="25">
    <w:abstractNumId w:val="2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55"/>
    <w:rsid w:val="000D7431"/>
    <w:rsid w:val="000E14F1"/>
    <w:rsid w:val="00111316"/>
    <w:rsid w:val="00117A82"/>
    <w:rsid w:val="00131ABE"/>
    <w:rsid w:val="00144F4C"/>
    <w:rsid w:val="001A0369"/>
    <w:rsid w:val="00280B7E"/>
    <w:rsid w:val="002847E9"/>
    <w:rsid w:val="002A5A7E"/>
    <w:rsid w:val="002B0BBA"/>
    <w:rsid w:val="003661C5"/>
    <w:rsid w:val="00384F72"/>
    <w:rsid w:val="00415646"/>
    <w:rsid w:val="00471951"/>
    <w:rsid w:val="004D1955"/>
    <w:rsid w:val="004E3774"/>
    <w:rsid w:val="00501903"/>
    <w:rsid w:val="00575B64"/>
    <w:rsid w:val="00636A92"/>
    <w:rsid w:val="00636BF5"/>
    <w:rsid w:val="006462F2"/>
    <w:rsid w:val="0064784B"/>
    <w:rsid w:val="006C0373"/>
    <w:rsid w:val="0073217F"/>
    <w:rsid w:val="007650FF"/>
    <w:rsid w:val="00795ACA"/>
    <w:rsid w:val="007A3F25"/>
    <w:rsid w:val="00834AE9"/>
    <w:rsid w:val="008A742B"/>
    <w:rsid w:val="008D7E4B"/>
    <w:rsid w:val="0091361E"/>
    <w:rsid w:val="009654AA"/>
    <w:rsid w:val="00987545"/>
    <w:rsid w:val="009C1D00"/>
    <w:rsid w:val="00A76660"/>
    <w:rsid w:val="00A81790"/>
    <w:rsid w:val="00A95D79"/>
    <w:rsid w:val="00AA3574"/>
    <w:rsid w:val="00AE3C72"/>
    <w:rsid w:val="00B27C85"/>
    <w:rsid w:val="00B91C23"/>
    <w:rsid w:val="00C00E37"/>
    <w:rsid w:val="00C016D5"/>
    <w:rsid w:val="00C04E80"/>
    <w:rsid w:val="00C962C5"/>
    <w:rsid w:val="00D70F2A"/>
    <w:rsid w:val="00DE0569"/>
    <w:rsid w:val="00DE71CB"/>
    <w:rsid w:val="00E14937"/>
    <w:rsid w:val="00E80663"/>
    <w:rsid w:val="00EF3F7C"/>
    <w:rsid w:val="00F04EAD"/>
    <w:rsid w:val="00F53DCB"/>
    <w:rsid w:val="00F61624"/>
    <w:rsid w:val="00F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5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955"/>
    <w:pPr>
      <w:pBdr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pBdr>
      <w:shd w:val="clear" w:color="auto" w:fill="6EA0B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955"/>
    <w:pPr>
      <w:pBdr>
        <w:top w:val="single" w:sz="24" w:space="0" w:color="E1EBEF" w:themeColor="accent1" w:themeTint="33"/>
        <w:left w:val="single" w:sz="24" w:space="0" w:color="E1EBEF" w:themeColor="accent1" w:themeTint="33"/>
        <w:bottom w:val="single" w:sz="24" w:space="0" w:color="E1EBEF" w:themeColor="accent1" w:themeTint="33"/>
        <w:right w:val="single" w:sz="24" w:space="0" w:color="E1EBEF" w:themeColor="accent1" w:themeTint="33"/>
      </w:pBdr>
      <w:shd w:val="clear" w:color="auto" w:fill="E1EBE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955"/>
    <w:pPr>
      <w:pBdr>
        <w:top w:val="single" w:sz="6" w:space="2" w:color="6EA0B0" w:themeColor="accent1"/>
        <w:left w:val="single" w:sz="6" w:space="2" w:color="6EA0B0" w:themeColor="accent1"/>
      </w:pBdr>
      <w:spacing w:before="300" w:after="0"/>
      <w:outlineLvl w:val="2"/>
    </w:pPr>
    <w:rPr>
      <w:caps/>
      <w:color w:val="32515C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955"/>
    <w:pPr>
      <w:pBdr>
        <w:top w:val="dotted" w:sz="6" w:space="2" w:color="6EA0B0" w:themeColor="accent1"/>
        <w:left w:val="dotted" w:sz="6" w:space="2" w:color="6EA0B0" w:themeColor="accent1"/>
      </w:pBdr>
      <w:spacing w:before="300" w:after="0"/>
      <w:outlineLvl w:val="3"/>
    </w:pPr>
    <w:rPr>
      <w:caps/>
      <w:color w:val="4B7B8A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955"/>
    <w:pPr>
      <w:pBdr>
        <w:bottom w:val="single" w:sz="6" w:space="1" w:color="6EA0B0" w:themeColor="accent1"/>
      </w:pBdr>
      <w:spacing w:before="300" w:after="0"/>
      <w:outlineLvl w:val="4"/>
    </w:pPr>
    <w:rPr>
      <w:caps/>
      <w:color w:val="4B7B8A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955"/>
    <w:pPr>
      <w:pBdr>
        <w:bottom w:val="dotted" w:sz="6" w:space="1" w:color="6EA0B0" w:themeColor="accent1"/>
      </w:pBdr>
      <w:spacing w:before="300" w:after="0"/>
      <w:outlineLvl w:val="5"/>
    </w:pPr>
    <w:rPr>
      <w:caps/>
      <w:color w:val="4B7B8A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955"/>
    <w:pPr>
      <w:spacing w:before="300" w:after="0"/>
      <w:outlineLvl w:val="6"/>
    </w:pPr>
    <w:rPr>
      <w:caps/>
      <w:color w:val="4B7B8A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95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95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955"/>
    <w:rPr>
      <w:b/>
      <w:bCs/>
      <w:caps/>
      <w:color w:val="FFFFFF" w:themeColor="background1"/>
      <w:spacing w:val="15"/>
      <w:shd w:val="clear" w:color="auto" w:fill="6EA0B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D1955"/>
    <w:rPr>
      <w:caps/>
      <w:spacing w:val="15"/>
      <w:shd w:val="clear" w:color="auto" w:fill="E1EBEF" w:themeFill="accent1" w:themeFillTint="33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</w:style>
  <w:style w:type="character" w:customStyle="1" w:styleId="Heading3Char">
    <w:name w:val="Heading 3 Char"/>
    <w:basedOn w:val="DefaultParagraphFont"/>
    <w:link w:val="Heading3"/>
    <w:uiPriority w:val="9"/>
    <w:semiHidden/>
    <w:rsid w:val="004D1955"/>
    <w:rPr>
      <w:caps/>
      <w:color w:val="3251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955"/>
    <w:rPr>
      <w:caps/>
      <w:color w:val="4B7B8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955"/>
    <w:rPr>
      <w:caps/>
      <w:color w:val="4B7B8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955"/>
    <w:rPr>
      <w:caps/>
      <w:color w:val="4B7B8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955"/>
    <w:rPr>
      <w:caps/>
      <w:color w:val="4B7B8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95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955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1955"/>
    <w:pPr>
      <w:spacing w:before="720"/>
    </w:pPr>
    <w:rPr>
      <w:caps/>
      <w:color w:val="6EA0B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1955"/>
    <w:rPr>
      <w:caps/>
      <w:color w:val="6EA0B0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95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195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D1955"/>
    <w:rPr>
      <w:b/>
      <w:bCs/>
    </w:rPr>
  </w:style>
  <w:style w:type="character" w:styleId="Emphasis">
    <w:name w:val="Emphasis"/>
    <w:uiPriority w:val="20"/>
    <w:qFormat/>
    <w:rsid w:val="004D1955"/>
    <w:rPr>
      <w:caps/>
      <w:color w:val="32515C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D1955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4D19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95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195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955"/>
    <w:pPr>
      <w:pBdr>
        <w:top w:val="single" w:sz="4" w:space="10" w:color="6EA0B0" w:themeColor="accent1"/>
        <w:left w:val="single" w:sz="4" w:space="10" w:color="6EA0B0" w:themeColor="accent1"/>
      </w:pBdr>
      <w:spacing w:after="0"/>
      <w:ind w:left="1296" w:right="1152"/>
      <w:jc w:val="both"/>
    </w:pPr>
    <w:rPr>
      <w:i/>
      <w:iCs/>
      <w:color w:val="6EA0B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955"/>
    <w:rPr>
      <w:i/>
      <w:iCs/>
      <w:color w:val="6EA0B0" w:themeColor="accent1"/>
      <w:sz w:val="20"/>
      <w:szCs w:val="20"/>
    </w:rPr>
  </w:style>
  <w:style w:type="character" w:styleId="SubtleEmphasis">
    <w:name w:val="Subtle Emphasis"/>
    <w:uiPriority w:val="19"/>
    <w:qFormat/>
    <w:rsid w:val="004D1955"/>
    <w:rPr>
      <w:i/>
      <w:iCs/>
      <w:color w:val="32515C" w:themeColor="accent1" w:themeShade="7F"/>
    </w:rPr>
  </w:style>
  <w:style w:type="character" w:styleId="IntenseEmphasis">
    <w:name w:val="Intense Emphasis"/>
    <w:uiPriority w:val="21"/>
    <w:qFormat/>
    <w:rsid w:val="004D1955"/>
    <w:rPr>
      <w:b/>
      <w:bCs/>
      <w:caps/>
      <w:color w:val="32515C" w:themeColor="accent1" w:themeShade="7F"/>
      <w:spacing w:val="10"/>
    </w:rPr>
  </w:style>
  <w:style w:type="character" w:styleId="SubtleReference">
    <w:name w:val="Subtle Reference"/>
    <w:uiPriority w:val="31"/>
    <w:qFormat/>
    <w:rsid w:val="004D1955"/>
    <w:rPr>
      <w:b/>
      <w:bCs/>
      <w:color w:val="6EA0B0" w:themeColor="accent1"/>
    </w:rPr>
  </w:style>
  <w:style w:type="character" w:styleId="IntenseReference">
    <w:name w:val="Intense Reference"/>
    <w:uiPriority w:val="32"/>
    <w:qFormat/>
    <w:rsid w:val="004D1955"/>
    <w:rPr>
      <w:b/>
      <w:bCs/>
      <w:i/>
      <w:iCs/>
      <w:caps/>
      <w:color w:val="6EA0B0" w:themeColor="accent1"/>
    </w:rPr>
  </w:style>
  <w:style w:type="character" w:styleId="BookTitle">
    <w:name w:val="Book Title"/>
    <w:uiPriority w:val="33"/>
    <w:qFormat/>
    <w:rsid w:val="004D195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95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D1955"/>
    <w:rPr>
      <w:b/>
      <w:bCs/>
      <w:color w:val="4B7B8A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4D195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6A92"/>
    <w:rPr>
      <w:color w:val="00C8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5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955"/>
    <w:pPr>
      <w:pBdr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pBdr>
      <w:shd w:val="clear" w:color="auto" w:fill="6EA0B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955"/>
    <w:pPr>
      <w:pBdr>
        <w:top w:val="single" w:sz="24" w:space="0" w:color="E1EBEF" w:themeColor="accent1" w:themeTint="33"/>
        <w:left w:val="single" w:sz="24" w:space="0" w:color="E1EBEF" w:themeColor="accent1" w:themeTint="33"/>
        <w:bottom w:val="single" w:sz="24" w:space="0" w:color="E1EBEF" w:themeColor="accent1" w:themeTint="33"/>
        <w:right w:val="single" w:sz="24" w:space="0" w:color="E1EBEF" w:themeColor="accent1" w:themeTint="33"/>
      </w:pBdr>
      <w:shd w:val="clear" w:color="auto" w:fill="E1EBE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955"/>
    <w:pPr>
      <w:pBdr>
        <w:top w:val="single" w:sz="6" w:space="2" w:color="6EA0B0" w:themeColor="accent1"/>
        <w:left w:val="single" w:sz="6" w:space="2" w:color="6EA0B0" w:themeColor="accent1"/>
      </w:pBdr>
      <w:spacing w:before="300" w:after="0"/>
      <w:outlineLvl w:val="2"/>
    </w:pPr>
    <w:rPr>
      <w:caps/>
      <w:color w:val="32515C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955"/>
    <w:pPr>
      <w:pBdr>
        <w:top w:val="dotted" w:sz="6" w:space="2" w:color="6EA0B0" w:themeColor="accent1"/>
        <w:left w:val="dotted" w:sz="6" w:space="2" w:color="6EA0B0" w:themeColor="accent1"/>
      </w:pBdr>
      <w:spacing w:before="300" w:after="0"/>
      <w:outlineLvl w:val="3"/>
    </w:pPr>
    <w:rPr>
      <w:caps/>
      <w:color w:val="4B7B8A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955"/>
    <w:pPr>
      <w:pBdr>
        <w:bottom w:val="single" w:sz="6" w:space="1" w:color="6EA0B0" w:themeColor="accent1"/>
      </w:pBdr>
      <w:spacing w:before="300" w:after="0"/>
      <w:outlineLvl w:val="4"/>
    </w:pPr>
    <w:rPr>
      <w:caps/>
      <w:color w:val="4B7B8A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955"/>
    <w:pPr>
      <w:pBdr>
        <w:bottom w:val="dotted" w:sz="6" w:space="1" w:color="6EA0B0" w:themeColor="accent1"/>
      </w:pBdr>
      <w:spacing w:before="300" w:after="0"/>
      <w:outlineLvl w:val="5"/>
    </w:pPr>
    <w:rPr>
      <w:caps/>
      <w:color w:val="4B7B8A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955"/>
    <w:pPr>
      <w:spacing w:before="300" w:after="0"/>
      <w:outlineLvl w:val="6"/>
    </w:pPr>
    <w:rPr>
      <w:caps/>
      <w:color w:val="4B7B8A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95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95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955"/>
    <w:rPr>
      <w:b/>
      <w:bCs/>
      <w:caps/>
      <w:color w:val="FFFFFF" w:themeColor="background1"/>
      <w:spacing w:val="15"/>
      <w:shd w:val="clear" w:color="auto" w:fill="6EA0B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D1955"/>
    <w:rPr>
      <w:caps/>
      <w:spacing w:val="15"/>
      <w:shd w:val="clear" w:color="auto" w:fill="E1EBEF" w:themeFill="accent1" w:themeFillTint="33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</w:style>
  <w:style w:type="character" w:customStyle="1" w:styleId="Heading3Char">
    <w:name w:val="Heading 3 Char"/>
    <w:basedOn w:val="DefaultParagraphFont"/>
    <w:link w:val="Heading3"/>
    <w:uiPriority w:val="9"/>
    <w:semiHidden/>
    <w:rsid w:val="004D1955"/>
    <w:rPr>
      <w:caps/>
      <w:color w:val="3251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955"/>
    <w:rPr>
      <w:caps/>
      <w:color w:val="4B7B8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955"/>
    <w:rPr>
      <w:caps/>
      <w:color w:val="4B7B8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955"/>
    <w:rPr>
      <w:caps/>
      <w:color w:val="4B7B8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955"/>
    <w:rPr>
      <w:caps/>
      <w:color w:val="4B7B8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95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955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1955"/>
    <w:pPr>
      <w:spacing w:before="720"/>
    </w:pPr>
    <w:rPr>
      <w:caps/>
      <w:color w:val="6EA0B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1955"/>
    <w:rPr>
      <w:caps/>
      <w:color w:val="6EA0B0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95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195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D1955"/>
    <w:rPr>
      <w:b/>
      <w:bCs/>
    </w:rPr>
  </w:style>
  <w:style w:type="character" w:styleId="Emphasis">
    <w:name w:val="Emphasis"/>
    <w:uiPriority w:val="20"/>
    <w:qFormat/>
    <w:rsid w:val="004D1955"/>
    <w:rPr>
      <w:caps/>
      <w:color w:val="32515C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D1955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4D19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95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195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955"/>
    <w:pPr>
      <w:pBdr>
        <w:top w:val="single" w:sz="4" w:space="10" w:color="6EA0B0" w:themeColor="accent1"/>
        <w:left w:val="single" w:sz="4" w:space="10" w:color="6EA0B0" w:themeColor="accent1"/>
      </w:pBdr>
      <w:spacing w:after="0"/>
      <w:ind w:left="1296" w:right="1152"/>
      <w:jc w:val="both"/>
    </w:pPr>
    <w:rPr>
      <w:i/>
      <w:iCs/>
      <w:color w:val="6EA0B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955"/>
    <w:rPr>
      <w:i/>
      <w:iCs/>
      <w:color w:val="6EA0B0" w:themeColor="accent1"/>
      <w:sz w:val="20"/>
      <w:szCs w:val="20"/>
    </w:rPr>
  </w:style>
  <w:style w:type="character" w:styleId="SubtleEmphasis">
    <w:name w:val="Subtle Emphasis"/>
    <w:uiPriority w:val="19"/>
    <w:qFormat/>
    <w:rsid w:val="004D1955"/>
    <w:rPr>
      <w:i/>
      <w:iCs/>
      <w:color w:val="32515C" w:themeColor="accent1" w:themeShade="7F"/>
    </w:rPr>
  </w:style>
  <w:style w:type="character" w:styleId="IntenseEmphasis">
    <w:name w:val="Intense Emphasis"/>
    <w:uiPriority w:val="21"/>
    <w:qFormat/>
    <w:rsid w:val="004D1955"/>
    <w:rPr>
      <w:b/>
      <w:bCs/>
      <w:caps/>
      <w:color w:val="32515C" w:themeColor="accent1" w:themeShade="7F"/>
      <w:spacing w:val="10"/>
    </w:rPr>
  </w:style>
  <w:style w:type="character" w:styleId="SubtleReference">
    <w:name w:val="Subtle Reference"/>
    <w:uiPriority w:val="31"/>
    <w:qFormat/>
    <w:rsid w:val="004D1955"/>
    <w:rPr>
      <w:b/>
      <w:bCs/>
      <w:color w:val="6EA0B0" w:themeColor="accent1"/>
    </w:rPr>
  </w:style>
  <w:style w:type="character" w:styleId="IntenseReference">
    <w:name w:val="Intense Reference"/>
    <w:uiPriority w:val="32"/>
    <w:qFormat/>
    <w:rsid w:val="004D1955"/>
    <w:rPr>
      <w:b/>
      <w:bCs/>
      <w:i/>
      <w:iCs/>
      <w:caps/>
      <w:color w:val="6EA0B0" w:themeColor="accent1"/>
    </w:rPr>
  </w:style>
  <w:style w:type="character" w:styleId="BookTitle">
    <w:name w:val="Book Title"/>
    <w:uiPriority w:val="33"/>
    <w:qFormat/>
    <w:rsid w:val="004D195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95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D1955"/>
    <w:rPr>
      <w:b/>
      <w:bCs/>
      <w:color w:val="4B7B8A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4D195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6A92"/>
    <w:rPr>
      <w:color w:val="00C8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2.gif@01CE70FA.706D28A0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hyperlink" Target="http://deq.mt.gov/wqinfo/nonpoint/319GrantInfo.mc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eq.mt.gov/wqinfo/nonpoint/319GrantInfo.mc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gotomeeting.com/register/870763898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2.gotomeeting.com/register/87076389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QP\1_BureauProgramManagement\Bureau%20Document%20Publication\BureauDocument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WPS Presentations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2010-02-22T00:00:00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Watershed Protection Program: 319 Workshop Agenda</vt:lpstr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Laura</dc:creator>
  <cp:keywords/>
  <dc:description/>
  <cp:lastModifiedBy>Laura Andersen</cp:lastModifiedBy>
  <cp:revision>16</cp:revision>
  <cp:lastPrinted>2013-05-22T14:00:00Z</cp:lastPrinted>
  <dcterms:created xsi:type="dcterms:W3CDTF">2013-05-10T18:41:00Z</dcterms:created>
  <dcterms:modified xsi:type="dcterms:W3CDTF">2013-06-25T15:39:00Z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